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７月３０日付けで入札公告のありました、桐生市運動公園内道路補修工事</w:t>
      </w:r>
      <w:r>
        <w:rPr>
          <w:rFonts w:hint="eastAsia"/>
        </w:rPr>
        <w:t>　桐生市相生町三丁目地内　桐生市運動公園</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8"/>
        <w:gridCol w:w="3590"/>
        <w:gridCol w:w="2176"/>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9"/>
              </w:rPr>
              <w:t>再提</w:t>
            </w:r>
            <w:r>
              <w:rPr>
                <w:rFonts w:hint="eastAsia" w:ascii="ＭＳ 明朝" w:hAnsi="ＭＳ 明朝" w:eastAsia="ＭＳ 明朝"/>
                <w:kern w:val="0"/>
                <w:fitText w:val="800" w:id="9"/>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0"/>
        </w:rPr>
        <w:t>住</w:t>
      </w:r>
      <w:r>
        <w:rPr>
          <w:rFonts w:hint="eastAsia" w:ascii="ＭＳ 明朝" w:hAnsi="ＭＳ 明朝" w:eastAsia="ＭＳ 明朝"/>
          <w:kern w:val="0"/>
          <w:fitText w:val="800" w:id="10"/>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1"/>
        </w:rPr>
        <w:t>会社</w:t>
      </w:r>
      <w:r>
        <w:rPr>
          <w:rFonts w:hint="eastAsia" w:ascii="ＭＳ 明朝" w:hAnsi="ＭＳ 明朝" w:eastAsia="ＭＳ 明朝"/>
          <w:kern w:val="0"/>
          <w:fitText w:val="800" w:id="11"/>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桐生市運動公園内道路補修工事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桐生市相生町三丁目地内　桐生市運動公園</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2"/>
        </w:rPr>
        <w:t>住</w:t>
      </w:r>
      <w:r>
        <w:rPr>
          <w:rFonts w:hint="eastAsia"/>
          <w:kern w:val="0"/>
          <w:fitText w:val="800" w:id="12"/>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3"/>
        </w:rPr>
        <w:t>会社</w:t>
      </w:r>
      <w:r>
        <w:rPr>
          <w:rFonts w:hint="eastAsia"/>
          <w:kern w:val="0"/>
          <w:fitText w:val="800" w:id="13"/>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4"/>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桐生市運動公園内道路補修工事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桐生市相生町三丁目地内　桐生市運動公園</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17"/>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1076</TotalTime>
  <Pages>8</Pages>
  <Words>145</Words>
  <Characters>5136</Characters>
  <Application>JUST Note</Application>
  <Lines>1649</Lines>
  <Paragraphs>231</Paragraphs>
  <Company>桐生市役所</Company>
  <CharactersWithSpaces>5576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2026-07-30T00:32:15Z</dcterms:modified>
  <cp:revision>102</cp:revision>
</cp:coreProperties>
</file>